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712" w:rsidRDefault="0031363C">
      <w:pPr>
        <w:pStyle w:val="a3"/>
        <w:jc w:val="center"/>
      </w:pPr>
      <w:r>
        <w:t>Министерство образования и науки Республики Казахстан</w:t>
      </w:r>
    </w:p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t>ВКТУ им.Д.Серикбаева</w:t>
      </w: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31363C">
      <w:pPr>
        <w:pStyle w:val="a3"/>
        <w:ind w:left="6100"/>
      </w:pPr>
      <w:r>
        <w:t>УТВЕРЖДАЮ:</w:t>
      </w:r>
    </w:p>
    <w:p w:rsidR="00B56712" w:rsidRDefault="0031363C">
      <w:pPr>
        <w:pStyle w:val="a3"/>
        <w:ind w:left="6100"/>
      </w:pPr>
      <w:r>
        <w:t>Декан ШИТиИС:</w:t>
      </w:r>
    </w:p>
    <w:p w:rsidR="00B56712" w:rsidRDefault="0031363C">
      <w:pPr>
        <w:pStyle w:val="a3"/>
        <w:ind w:left="6100"/>
      </w:pPr>
      <w:r>
        <w:t>_____________ Дёмина И.А.</w:t>
      </w:r>
    </w:p>
    <w:p w:rsidR="00B56712" w:rsidRDefault="0031363C">
      <w:pPr>
        <w:pStyle w:val="a3"/>
        <w:ind w:left="6100"/>
      </w:pPr>
      <w:r>
        <w:t>_____________2022 г.</w:t>
      </w: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ТЕХНОЛОГИИ БЕСПРОВОДНОЙ СВЯЗИ</w:t>
      </w:r>
    </w:p>
    <w:p w:rsidR="00B56712" w:rsidRDefault="0031363C">
      <w:pPr>
        <w:pStyle w:val="a3"/>
        <w:jc w:val="center"/>
      </w:pPr>
      <w:r>
        <w:t>Рабочая учебная программа (силлабус)</w:t>
      </w:r>
    </w:p>
    <w:p w:rsidR="000940DE" w:rsidRDefault="000940DE">
      <w:pPr>
        <w:pStyle w:val="a3"/>
        <w:jc w:val="center"/>
      </w:pPr>
      <w:bookmarkStart w:id="0" w:name="_GoBack"/>
      <w:bookmarkEnd w:id="0"/>
    </w:p>
    <w:p w:rsidR="00B56712" w:rsidRPr="000940DE" w:rsidRDefault="000940DE" w:rsidP="000940DE">
      <w:pPr>
        <w:pStyle w:val="a3"/>
        <w:jc w:val="center"/>
        <w:rPr>
          <w:b/>
          <w:lang w:val="kk-KZ"/>
        </w:rPr>
      </w:pPr>
      <w:r w:rsidRPr="000940DE">
        <w:rPr>
          <w:b/>
          <w:lang w:val="kk-KZ"/>
        </w:rPr>
        <w:t>СЫМСЫЗ БАЙЛАНЫС ТЕХНОЛОГИЯСЫ</w:t>
      </w: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31363C">
      <w:pPr>
        <w:pStyle w:val="a3"/>
      </w:pPr>
      <w:r>
        <w:t>Образовательная программа: 6B06201 Радиотехника, электроника и телекоммуникации</w:t>
      </w:r>
    </w:p>
    <w:p w:rsidR="00B56712" w:rsidRDefault="0031363C">
      <w:pPr>
        <w:pStyle w:val="a3"/>
      </w:pPr>
      <w:r>
        <w:t>Код дисциплины: TBS4311</w:t>
      </w:r>
    </w:p>
    <w:p w:rsidR="00B56712" w:rsidRDefault="0031363C">
      <w:pPr>
        <w:pStyle w:val="a3"/>
      </w:pPr>
      <w:r>
        <w:t>Количество кредитов: 5</w:t>
      </w:r>
    </w:p>
    <w:p w:rsidR="00B56712" w:rsidRDefault="0031363C">
      <w:pPr>
        <w:pStyle w:val="a3"/>
      </w:pPr>
      <w:r>
        <w:t>Цикл: ПД</w:t>
      </w:r>
    </w:p>
    <w:p w:rsidR="00B56712" w:rsidRDefault="0031363C">
      <w:pPr>
        <w:pStyle w:val="a3"/>
      </w:pPr>
      <w:r>
        <w:t>Компонент: КВ</w:t>
      </w: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t>Усть-Каменогорск, 2022</w:t>
      </w:r>
      <w:r>
        <w:br w:type="page"/>
      </w:r>
    </w:p>
    <w:p w:rsidR="00B56712" w:rsidRDefault="0031363C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B56712" w:rsidRDefault="00B56712">
      <w:pPr>
        <w:pStyle w:val="a3"/>
      </w:pPr>
    </w:p>
    <w:p w:rsidR="00B56712" w:rsidRDefault="0031363C">
      <w:pPr>
        <w:pStyle w:val="a3"/>
      </w:pPr>
      <w:r>
        <w:t>Одобрено учебно-методическим советом школы</w:t>
      </w:r>
    </w:p>
    <w:p w:rsidR="00B56712" w:rsidRDefault="00B56712">
      <w:pPr>
        <w:pStyle w:val="a3"/>
      </w:pPr>
    </w:p>
    <w:p w:rsidR="00B56712" w:rsidRDefault="0031363C">
      <w:pPr>
        <w:pStyle w:val="a3"/>
        <w:tabs>
          <w:tab w:val="left" w:pos="6500"/>
        </w:tabs>
      </w:pPr>
      <w:r>
        <w:t>Председатель</w:t>
      </w:r>
      <w:r>
        <w:tab/>
        <w:t>Блинаева Е.В.</w:t>
      </w:r>
    </w:p>
    <w:p w:rsidR="00B56712" w:rsidRDefault="0031363C">
      <w:pPr>
        <w:pStyle w:val="a3"/>
      </w:pPr>
      <w:r>
        <w:t>Дата    00.00.2000 г.   протокол 00</w:t>
      </w:r>
    </w:p>
    <w:p w:rsidR="00B56712" w:rsidRDefault="00B56712">
      <w:pPr>
        <w:pStyle w:val="a3"/>
      </w:pPr>
    </w:p>
    <w:p w:rsidR="00B56712" w:rsidRDefault="0031363C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Баталова М.Е.</w:t>
      </w:r>
    </w:p>
    <w:p w:rsidR="00B56712" w:rsidRDefault="0031363C">
      <w:pPr>
        <w:pStyle w:val="a3"/>
        <w:tabs>
          <w:tab w:val="left" w:pos="6500"/>
        </w:tabs>
        <w:ind w:left="6500" w:hanging="6500"/>
        <w:jc w:val="left"/>
      </w:pPr>
      <w:r>
        <w:tab/>
        <w:t>6B06201</w:t>
      </w:r>
    </w:p>
    <w:p w:rsidR="00B56712" w:rsidRDefault="00B56712">
      <w:pPr>
        <w:pStyle w:val="a3"/>
      </w:pPr>
    </w:p>
    <w:p w:rsidR="00B56712" w:rsidRDefault="0031363C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Алимханова А.Ж.</w:t>
      </w:r>
    </w:p>
    <w:p w:rsidR="00B56712" w:rsidRDefault="0031363C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Старший преподаватель</w:t>
      </w:r>
    </w:p>
    <w:p w:rsidR="00B56712" w:rsidRDefault="0031363C">
      <w:pPr>
        <w:pStyle w:val="a3"/>
        <w:tabs>
          <w:tab w:val="left" w:pos="6500"/>
        </w:tabs>
        <w:ind w:left="6500" w:hanging="6500"/>
        <w:jc w:val="left"/>
      </w:pPr>
      <w:r>
        <w:tab/>
        <w:t>Ерсаинова Ж.Е.</w:t>
      </w:r>
    </w:p>
    <w:p w:rsidR="00B56712" w:rsidRDefault="0031363C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B56712" w:rsidRDefault="00B56712">
      <w:pPr>
        <w:pStyle w:val="a3"/>
      </w:pPr>
    </w:p>
    <w:p w:rsidR="00B56712" w:rsidRDefault="00B56712">
      <w:pPr>
        <w:pStyle w:val="a3"/>
      </w:pPr>
    </w:p>
    <w:p w:rsidR="00B56712" w:rsidRDefault="0031363C">
      <w:pPr>
        <w:pStyle w:val="a3"/>
      </w:pPr>
      <w:r>
        <w:br w:type="page"/>
      </w:r>
    </w:p>
    <w:p w:rsidR="00B56712" w:rsidRDefault="0031363C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1.1 Краткое описание дисциплины</w:t>
      </w:r>
    </w:p>
    <w:p w:rsidR="00B56712" w:rsidRDefault="00B56712">
      <w:pPr>
        <w:pStyle w:val="a3"/>
      </w:pPr>
    </w:p>
    <w:p w:rsidR="00B56712" w:rsidRDefault="0031363C">
      <w:pPr>
        <w:pStyle w:val="a3"/>
        <w:ind w:firstLine="567"/>
      </w:pPr>
      <w:r>
        <w:t>Классификация систем беспроводной связи. Методы многостанционного доступа. Оптическая и радиосвязь. Технические концепции построения систем БС. Методы разнесения сигналов. Системы с расширением спектра. Беспроводные локальные сети. Методы передачи в инфракрасном диапазоне, методы частотных скачков, методы перекрывающихся каналов. Подключение локальной сети.</w:t>
      </w:r>
    </w:p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B56712" w:rsidRDefault="00B56712">
      <w:pPr>
        <w:pStyle w:val="a3"/>
      </w:pPr>
    </w:p>
    <w:p w:rsidR="00B56712" w:rsidRDefault="0031363C">
      <w:pPr>
        <w:pStyle w:val="a3"/>
        <w:ind w:firstLine="567"/>
      </w:pPr>
      <w:r>
        <w:t>Цель изучения дисциплины:</w:t>
      </w:r>
    </w:p>
    <w:p w:rsidR="00B56712" w:rsidRDefault="0031363C">
      <w:pPr>
        <w:pStyle w:val="a3"/>
        <w:ind w:firstLine="567"/>
      </w:pPr>
      <w:r>
        <w:t>Изучение тенденции развития технологий различных видов БС; основных параметров каналов БС; о закономерностях, определяющих связь между показателями качества каналов различных видов БС; технические концепции построения различных систем БС; отличительные особенности различных видов БС и их достоинства и недостатки; способы организации каналов, доступов в БС и их применения; способы расчета энергетических параметров систем БС .</w:t>
      </w:r>
    </w:p>
    <w:p w:rsidR="00B56712" w:rsidRDefault="00B56712">
      <w:pPr>
        <w:pStyle w:val="a3"/>
      </w:pPr>
    </w:p>
    <w:p w:rsidR="00B56712" w:rsidRDefault="0031363C">
      <w:pPr>
        <w:pStyle w:val="a3"/>
        <w:ind w:firstLine="567"/>
      </w:pPr>
      <w:r>
        <w:t>Задачи изучения дисциплины:</w:t>
      </w:r>
    </w:p>
    <w:p w:rsidR="00B56712" w:rsidRDefault="0031363C">
      <w:pPr>
        <w:pStyle w:val="a3"/>
        <w:ind w:firstLine="567"/>
      </w:pPr>
      <w:r>
        <w:t>- Изучить назначение, теоретические основы, сущность физических явлений, лежащих в основе построения и принципа работы сетей беспроводной связи. Дать представление о тенденциях развития БС; о закономерностях, определяющих связь между показателями качества каналов и методы определения этих параметров; энергетическими параметрами системы; показателями эффективного использования полос частот и мощности; экономическими показателями системы БС .</w:t>
      </w:r>
    </w:p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1.3 Результаты обучения</w:t>
      </w:r>
    </w:p>
    <w:p w:rsidR="00B56712" w:rsidRDefault="00B56712">
      <w:pPr>
        <w:pStyle w:val="a3"/>
      </w:pPr>
    </w:p>
    <w:p w:rsidR="00B56712" w:rsidRDefault="0031363C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B56712" w:rsidRDefault="00B5671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B56712">
        <w:trPr>
          <w:tblHeader/>
        </w:trPr>
        <w:tc>
          <w:tcPr>
            <w:tcW w:w="1119" w:type="pct"/>
            <w:vMerge w:val="restart"/>
          </w:tcPr>
          <w:p w:rsidR="00B56712" w:rsidRDefault="0031363C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B56712" w:rsidRDefault="0031363C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B56712">
        <w:trPr>
          <w:tblHeader/>
        </w:trPr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  <w:tc>
          <w:tcPr>
            <w:tcW w:w="2015" w:type="pct"/>
          </w:tcPr>
          <w:p w:rsidR="00B56712" w:rsidRDefault="0031363C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B56712" w:rsidRDefault="0031363C">
            <w:pPr>
              <w:pStyle w:val="a3"/>
              <w:jc w:val="center"/>
            </w:pPr>
            <w:r>
              <w:t>дисциплины</w:t>
            </w:r>
          </w:p>
        </w:tc>
      </w:tr>
      <w:tr w:rsidR="00B56712">
        <w:tc>
          <w:tcPr>
            <w:tcW w:w="0" w:type="auto"/>
            <w:vMerge w:val="restart"/>
          </w:tcPr>
          <w:p w:rsidR="00B56712" w:rsidRDefault="0031363C">
            <w:pPr>
              <w:pStyle w:val="a3"/>
              <w:jc w:val="center"/>
            </w:pPr>
            <w:r>
              <w:rPr>
                <w:sz w:val="20"/>
              </w:rPr>
              <w:t xml:space="preserve">КК8 - Уметь осуществлять управленческая деятельность в рамках стратегии деятельности предприятия, предполагающую согласование работ с другими участками, ответственность за повышение профессионализма работников, за бесперебойную работу сетей (систем связи), </w:t>
            </w:r>
            <w:r>
              <w:rPr>
                <w:sz w:val="20"/>
              </w:rPr>
              <w:lastRenderedPageBreak/>
              <w:t>разработку технологий, способов, методов и средств, обеспечивающих надежную и качественную передачу, прием, обработку и хранение информации, а также качественное проектирование линейных и станционных сооружений связи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sz w:val="20"/>
              </w:rPr>
              <w:lastRenderedPageBreak/>
              <w:t>РО16 - Уметь осуществлять оценку надежности и настройку схем диагностики радиотехнических, телекоммуникационных и электронных устройств</w:t>
            </w:r>
          </w:p>
        </w:tc>
        <w:tc>
          <w:tcPr>
            <w:tcW w:w="0" w:type="auto"/>
            <w:vMerge w:val="restart"/>
          </w:tcPr>
          <w:p w:rsidR="00B56712" w:rsidRDefault="0031363C">
            <w:pPr>
              <w:pStyle w:val="a3"/>
              <w:ind w:firstLine="567"/>
            </w:pPr>
            <w:r>
              <w:rPr>
                <w:sz w:val="20"/>
              </w:rPr>
              <w:t xml:space="preserve">- Обучаемый должен иметь теоретическими знаниями в области современных технологии беспроводной связи и правил организации (проектировании и планировании) беспроводных сетей на базе оборудования различных мировых фирм производителей. Уметь рассчитывать и выбирать основные энергетические параметры аппаратуры; радиус ячейки, чувствительность приемника и т.п., исходя из существующих норм на качество канала и реальных параметров трассы БД (на примере подвижной сотовой связи); разрабатывать частотно </w:t>
            </w:r>
            <w:r>
              <w:rPr>
                <w:sz w:val="20"/>
              </w:rPr>
              <w:lastRenderedPageBreak/>
              <w:t>территориальный план при заданных стандартах системы БД для заданной местности (на примере подвижной сотовой связи); оптимизировать архитектуру сети БД по комплексным критериям эффективности.</w:t>
            </w:r>
          </w:p>
          <w:p w:rsidR="00B56712" w:rsidRDefault="0031363C">
            <w:pPr>
              <w:pStyle w:val="a3"/>
              <w:ind w:firstLine="567"/>
            </w:pPr>
            <w:r>
              <w:rPr>
                <w:sz w:val="20"/>
              </w:rPr>
              <w:t>- Знать принципы работы, технические характеристики и конструктивные особенности разрабатываемых и используемых радиоэлектронных средств, средств коммутации и беспроводной связи.</w:t>
            </w:r>
          </w:p>
          <w:p w:rsidR="00B56712" w:rsidRDefault="0031363C">
            <w:pPr>
              <w:pStyle w:val="a3"/>
              <w:ind w:firstLine="567"/>
            </w:pPr>
            <w:r>
              <w:rPr>
                <w:sz w:val="20"/>
              </w:rPr>
              <w:t>- Будующий специалист на основании анализа предложеных систем должен уметь выбрать систему связи, по эфективности ее применения, согласно технической задачи на ее использования.</w:t>
            </w:r>
          </w:p>
          <w:p w:rsidR="00B56712" w:rsidRDefault="0031363C">
            <w:pPr>
              <w:pStyle w:val="a3"/>
              <w:ind w:firstLine="567"/>
            </w:pPr>
            <w:r>
              <w:rPr>
                <w:sz w:val="20"/>
              </w:rPr>
              <w:t>- Проводить моделирование, теоретическое и экспериментальное исследование стандартов беспроводной связи, используя современные методы анализа и синтеза.</w:t>
            </w:r>
          </w:p>
          <w:p w:rsidR="00B56712" w:rsidRDefault="0031363C">
            <w:pPr>
              <w:pStyle w:val="a3"/>
              <w:ind w:firstLine="567"/>
            </w:pPr>
            <w:r>
              <w:rPr>
                <w:sz w:val="20"/>
              </w:rPr>
              <w:t>- Приобретенные теоретические знания в области современных технологии беспроводной связи и приемов организации беспроводных сетей, повысит способность студента к более осмысленного изучения всего комплекса дисциплин профессионального цикла подготовки.</w:t>
            </w:r>
          </w:p>
        </w:tc>
      </w:tr>
    </w:tbl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B56712" w:rsidRDefault="00B56712">
      <w:pPr>
        <w:pStyle w:val="a3"/>
      </w:pPr>
    </w:p>
    <w:p w:rsidR="00B56712" w:rsidRDefault="0031363C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B56712" w:rsidRDefault="0031363C">
      <w:pPr>
        <w:pStyle w:val="a3"/>
        <w:ind w:firstLine="567"/>
      </w:pPr>
      <w:r>
        <w:t>- проектно-ориентированного обучения</w:t>
      </w:r>
    </w:p>
    <w:p w:rsidR="00B56712" w:rsidRDefault="0031363C">
      <w:pPr>
        <w:pStyle w:val="a3"/>
        <w:ind w:firstLine="567"/>
      </w:pPr>
      <w:r>
        <w:t>- учебно-исследовательской деятельность</w:t>
      </w:r>
    </w:p>
    <w:p w:rsidR="00B56712" w:rsidRDefault="0031363C">
      <w:pPr>
        <w:pStyle w:val="a3"/>
        <w:ind w:firstLine="567"/>
      </w:pPr>
      <w:r>
        <w:t>- коммуникативные технологии (дискуссия, пресс-конференция, мозговой штурм, учебные дебаты и другие активные формы и методы)</w:t>
      </w:r>
    </w:p>
    <w:p w:rsidR="00B56712" w:rsidRDefault="0031363C">
      <w:pPr>
        <w:pStyle w:val="a3"/>
        <w:ind w:firstLine="567"/>
      </w:pPr>
      <w:r>
        <w:t>- метод кейсов (анализ ситуации)</w:t>
      </w:r>
    </w:p>
    <w:p w:rsidR="00B56712" w:rsidRDefault="0031363C">
      <w:pPr>
        <w:pStyle w:val="a3"/>
        <w:ind w:firstLine="567"/>
      </w:pPr>
      <w:r>
        <w:t>- игровые технологии, в рамках которых обучающиеся участвуют в деловых, ролевых, имитационных играх</w:t>
      </w:r>
    </w:p>
    <w:p w:rsidR="00B56712" w:rsidRDefault="0031363C">
      <w:pPr>
        <w:pStyle w:val="a3"/>
        <w:ind w:firstLine="567"/>
      </w:pPr>
      <w:r>
        <w:t>- информационно-коммуникационные (в том числе дистанционные образовательные) технологии.</w:t>
      </w:r>
    </w:p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B56712" w:rsidRDefault="00B56712">
      <w:pPr>
        <w:pStyle w:val="a3"/>
      </w:pPr>
    </w:p>
    <w:p w:rsidR="00B56712" w:rsidRDefault="0031363C">
      <w:pPr>
        <w:pStyle w:val="a3"/>
        <w:ind w:firstLine="567"/>
      </w:pPr>
      <w:r>
        <w:lastRenderedPageBreak/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B56712" w:rsidRDefault="0031363C">
      <w:pPr>
        <w:pStyle w:val="a3"/>
        <w:ind w:firstLine="567"/>
      </w:pPr>
      <w:r>
        <w:t>-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обучающийся</w:t>
      </w:r>
    </w:p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1.4.3 Формат обучения</w:t>
      </w:r>
    </w:p>
    <w:p w:rsidR="00B56712" w:rsidRDefault="00B56712">
      <w:pPr>
        <w:pStyle w:val="a3"/>
      </w:pPr>
    </w:p>
    <w:p w:rsidR="00B56712" w:rsidRDefault="0031363C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B56712" w:rsidRDefault="0031363C">
      <w:pPr>
        <w:pStyle w:val="a3"/>
        <w:ind w:firstLine="567"/>
      </w:pPr>
      <w:r>
        <w:t>Дневное</w:t>
      </w:r>
    </w:p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1.5 Пререквизиты</w:t>
      </w:r>
    </w:p>
    <w:p w:rsidR="00B56712" w:rsidRDefault="00B56712">
      <w:pPr>
        <w:pStyle w:val="a3"/>
      </w:pPr>
    </w:p>
    <w:p w:rsidR="00B56712" w:rsidRDefault="00B56712">
      <w:pPr>
        <w:pStyle w:val="a3"/>
        <w:ind w:firstLine="567"/>
      </w:pPr>
    </w:p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1.6 Постреквизиты</w:t>
      </w:r>
    </w:p>
    <w:p w:rsidR="00B56712" w:rsidRDefault="00B56712">
      <w:pPr>
        <w:pStyle w:val="a3"/>
      </w:pPr>
    </w:p>
    <w:p w:rsidR="00B56712" w:rsidRDefault="00B56712">
      <w:pPr>
        <w:pStyle w:val="a3"/>
        <w:ind w:firstLine="567"/>
      </w:pPr>
    </w:p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1.7 Трудоемкость дисциплины</w:t>
      </w:r>
    </w:p>
    <w:p w:rsidR="00B56712" w:rsidRDefault="00B5671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B56712">
        <w:trPr>
          <w:tblHeader/>
        </w:trPr>
        <w:tc>
          <w:tcPr>
            <w:tcW w:w="3500" w:type="pct"/>
          </w:tcPr>
          <w:p w:rsidR="00B56712" w:rsidRDefault="0031363C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B56712" w:rsidRDefault="0031363C">
            <w:pPr>
              <w:pStyle w:val="a3"/>
              <w:jc w:val="center"/>
            </w:pPr>
            <w:r>
              <w:t>часы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15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30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30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75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экзамен</w:t>
            </w:r>
          </w:p>
        </w:tc>
      </w:tr>
    </w:tbl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2 СОДЕРЖАНИЕ ДИСЦИПЛИНЫ</w:t>
      </w:r>
    </w:p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2.1 Тематический план</w:t>
      </w:r>
    </w:p>
    <w:p w:rsidR="00B56712" w:rsidRDefault="00B5671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8"/>
        <w:gridCol w:w="1575"/>
        <w:gridCol w:w="1255"/>
      </w:tblGrid>
      <w:tr w:rsidR="00B56712">
        <w:trPr>
          <w:tblHeader/>
        </w:trPr>
        <w:tc>
          <w:tcPr>
            <w:tcW w:w="147" w:type="pct"/>
          </w:tcPr>
          <w:p w:rsidR="00B56712" w:rsidRDefault="0031363C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B56712" w:rsidRDefault="0031363C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B56712" w:rsidRDefault="0031363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B56712" w:rsidRDefault="0031363C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B56712">
        <w:tc>
          <w:tcPr>
            <w:tcW w:w="0" w:type="auto"/>
            <w:gridSpan w:val="4"/>
          </w:tcPr>
          <w:p w:rsidR="00B56712" w:rsidRDefault="0031363C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1. История развития сетевых технологий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Л1, Л.2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2. Системы беспроводной связи.</w:t>
            </w:r>
          </w:p>
          <w:p w:rsidR="00B56712" w:rsidRDefault="0031363C">
            <w:pPr>
              <w:pStyle w:val="a3"/>
            </w:pPr>
            <w:r>
              <w:rPr>
                <w:sz w:val="22"/>
              </w:rPr>
              <w:t>Индивидуальная радиосвязь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Л1, Л.2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3. Сотовые системы связи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Л1, Л.2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4. Аутентификация и идентификация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Л1, Л.2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5. Методы многостанционного доступа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Л1, Л.2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lastRenderedPageBreak/>
              <w:t>6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6. Транкинговые системы связи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Л3, Л4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7. Общие сведенья о системах персональной спутниковой связь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Л3, Л4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8. Оптическая радиосвязь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Л3, Л4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9. Технические концепции построения систем Базовых станций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Л3, Л4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10. Методы разнесения сигналов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Л3, Л4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11. Системы с расширением спектра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Л3, Л4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12. Беспроводные оптоволоконные системы связи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Л3, Л4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13. Передача данных по световому потоку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Л3, Л4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14. Модуляция для беспроводных оптоволоконных сетей OWC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Л3, Л4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15. Методы и устройства помехоустойчивого кодирования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Л3, Л4</w:t>
            </w:r>
          </w:p>
        </w:tc>
      </w:tr>
      <w:tr w:rsidR="00B56712">
        <w:tc>
          <w:tcPr>
            <w:tcW w:w="0" w:type="auto"/>
            <w:gridSpan w:val="2"/>
          </w:tcPr>
          <w:p w:rsidR="00B56712" w:rsidRDefault="0031363C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</w:pPr>
          </w:p>
        </w:tc>
      </w:tr>
      <w:tr w:rsidR="00B56712">
        <w:tc>
          <w:tcPr>
            <w:tcW w:w="0" w:type="auto"/>
            <w:gridSpan w:val="4"/>
          </w:tcPr>
          <w:p w:rsidR="00B56712" w:rsidRDefault="0031363C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1. Режим "Точка - доступа"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Л5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2. Режим "Доступ клиент"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Л5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3. Мостовое соединение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Л5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4. Разработка модулятора на ООК - NRZ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Л5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5. Снятие Вольт- Амперных характеристик с приемо-передающего устройства по технологии VLC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Л5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6. Расчет отношения сигнал/шум для модуляции ООК-NRZ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Л5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b/>
                <w:sz w:val="22"/>
              </w:rPr>
              <w:t>Тема 7. Исследование метод полосовой модуляции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Л5</w:t>
            </w:r>
          </w:p>
        </w:tc>
      </w:tr>
      <w:tr w:rsidR="00B56712">
        <w:tc>
          <w:tcPr>
            <w:tcW w:w="0" w:type="auto"/>
            <w:gridSpan w:val="2"/>
          </w:tcPr>
          <w:p w:rsidR="00B56712" w:rsidRDefault="0031363C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</w:pPr>
          </w:p>
        </w:tc>
      </w:tr>
    </w:tbl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B56712" w:rsidRDefault="00B5671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45"/>
        <w:gridCol w:w="2164"/>
        <w:gridCol w:w="1359"/>
        <w:gridCol w:w="1361"/>
        <w:gridCol w:w="1551"/>
        <w:gridCol w:w="1258"/>
      </w:tblGrid>
      <w:tr w:rsidR="00B56712">
        <w:trPr>
          <w:trHeight w:val="1229"/>
          <w:tblHeader/>
        </w:trPr>
        <w:tc>
          <w:tcPr>
            <w:tcW w:w="1026" w:type="pct"/>
          </w:tcPr>
          <w:p w:rsidR="00B56712" w:rsidRDefault="0031363C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B56712" w:rsidRDefault="0031363C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B56712" w:rsidRDefault="0031363C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B56712" w:rsidRDefault="0031363C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B56712" w:rsidRDefault="0031363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B56712" w:rsidRDefault="0031363C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sz w:val="22"/>
              </w:rPr>
              <w:t>Беспроводная локальная сеть WLAN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sz w:val="22"/>
              </w:rPr>
              <w:t>способ построения сетей передача данных беспроводных локальных сетей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rPr>
                <w:sz w:val="22"/>
              </w:rPr>
              <w:t>Презентация на практическом занятии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 1 Л 2 Л 3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sz w:val="22"/>
              </w:rPr>
              <w:t>Зона Френеля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rPr>
                <w:sz w:val="22"/>
              </w:rPr>
              <w:t>Изучение всенапрвленных антенн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rPr>
                <w:sz w:val="22"/>
              </w:rPr>
              <w:t>Презентация на практическом занятии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Л 1 Л 2 Л 3</w:t>
            </w:r>
          </w:p>
        </w:tc>
      </w:tr>
    </w:tbl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B56712" w:rsidRDefault="00B5671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B56712">
        <w:trPr>
          <w:tblHeader/>
        </w:trPr>
        <w:tc>
          <w:tcPr>
            <w:tcW w:w="1850" w:type="pct"/>
            <w:vMerge w:val="restart"/>
          </w:tcPr>
          <w:p w:rsidR="00B56712" w:rsidRDefault="0031363C">
            <w:pPr>
              <w:pStyle w:val="a3"/>
              <w:jc w:val="center"/>
            </w:pPr>
            <w:r>
              <w:lastRenderedPageBreak/>
              <w:t>Вид задания</w:t>
            </w:r>
          </w:p>
        </w:tc>
        <w:tc>
          <w:tcPr>
            <w:tcW w:w="0" w:type="auto"/>
            <w:gridSpan w:val="15"/>
          </w:tcPr>
          <w:p w:rsidR="00B56712" w:rsidRDefault="0031363C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B56712">
        <w:trPr>
          <w:tblHeader/>
        </w:trPr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  <w:tc>
          <w:tcPr>
            <w:tcW w:w="210" w:type="pct"/>
          </w:tcPr>
          <w:p w:rsidR="00B56712" w:rsidRDefault="0031363C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B56712" w:rsidRDefault="0031363C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B56712" w:rsidRDefault="0031363C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B56712" w:rsidRDefault="0031363C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B56712" w:rsidRDefault="0031363C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B56712" w:rsidRDefault="0031363C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B56712" w:rsidRDefault="0031363C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B56712" w:rsidRDefault="0031363C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B56712" w:rsidRDefault="0031363C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B56712" w:rsidRDefault="0031363C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B56712" w:rsidRDefault="0031363C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B56712" w:rsidRDefault="0031363C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B56712" w:rsidRDefault="0031363C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B56712" w:rsidRDefault="0031363C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B56712" w:rsidRDefault="0031363C">
            <w:pPr>
              <w:pStyle w:val="a3"/>
              <w:jc w:val="center"/>
            </w:pPr>
            <w:r>
              <w:t>15</w:t>
            </w:r>
          </w:p>
        </w:tc>
      </w:tr>
      <w:tr w:rsidR="00B56712">
        <w:tc>
          <w:tcPr>
            <w:tcW w:w="0" w:type="auto"/>
            <w:gridSpan w:val="16"/>
          </w:tcPr>
          <w:p w:rsidR="00B56712" w:rsidRDefault="0031363C">
            <w:pPr>
              <w:pStyle w:val="a3"/>
              <w:jc w:val="center"/>
            </w:pPr>
            <w:r>
              <w:t>Білімі /Знание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1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2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3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СРО 1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СРО 2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  <w:gridSpan w:val="16"/>
          </w:tcPr>
          <w:p w:rsidR="00B56712" w:rsidRDefault="0031363C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1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2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4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5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6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  <w:gridSpan w:val="16"/>
          </w:tcPr>
          <w:p w:rsidR="00B56712" w:rsidRDefault="0031363C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3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4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5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6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  <w:gridSpan w:val="16"/>
          </w:tcPr>
          <w:p w:rsidR="00B56712" w:rsidRDefault="0031363C">
            <w:pPr>
              <w:pStyle w:val="a3"/>
              <w:jc w:val="center"/>
            </w:pPr>
            <w:r>
              <w:t>Талдау / Анализ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Контрольная работа 1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</w:pPr>
            <w:r>
              <w:t>Контрольная работа 2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B56712" w:rsidRDefault="00B56712">
            <w:pPr>
              <w:pStyle w:val="a3"/>
              <w:jc w:val="center"/>
            </w:pPr>
          </w:p>
        </w:tc>
      </w:tr>
    </w:tbl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3 ОЦЕНКА ЗНАНИЙ ОБУЧАЮЩЕГОСЯ</w:t>
      </w:r>
    </w:p>
    <w:p w:rsidR="00B56712" w:rsidRDefault="00B56712">
      <w:pPr>
        <w:pStyle w:val="a3"/>
      </w:pPr>
    </w:p>
    <w:p w:rsidR="00B56712" w:rsidRDefault="0031363C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B56712" w:rsidRDefault="00B5671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43"/>
        <w:gridCol w:w="2131"/>
        <w:gridCol w:w="1061"/>
      </w:tblGrid>
      <w:tr w:rsidR="00B56712">
        <w:trPr>
          <w:tblHeader/>
        </w:trPr>
        <w:tc>
          <w:tcPr>
            <w:tcW w:w="500" w:type="pct"/>
          </w:tcPr>
          <w:p w:rsidR="00B56712" w:rsidRDefault="0031363C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B56712" w:rsidRDefault="0031363C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B56712" w:rsidRDefault="0031363C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B56712" w:rsidRDefault="0031363C">
            <w:pPr>
              <w:pStyle w:val="a3"/>
              <w:jc w:val="center"/>
            </w:pPr>
            <w:r>
              <w:t>Итого</w:t>
            </w:r>
          </w:p>
        </w:tc>
      </w:tr>
      <w:tr w:rsidR="00B56712">
        <w:tc>
          <w:tcPr>
            <w:tcW w:w="0" w:type="auto"/>
            <w:vMerge w:val="restart"/>
          </w:tcPr>
          <w:p w:rsidR="00B56712" w:rsidRDefault="0031363C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B56712" w:rsidRDefault="0031363C">
            <w:pPr>
              <w:pStyle w:val="a3"/>
              <w:jc w:val="center"/>
            </w:pPr>
            <w:r>
              <w:t>0-100</w:t>
            </w:r>
          </w:p>
        </w:tc>
      </w:tr>
      <w:tr w:rsidR="00B56712">
        <w:tc>
          <w:tcPr>
            <w:tcW w:w="0" w:type="auto"/>
            <w:vMerge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2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  <w:vMerge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3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  <w:vMerge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t>СРО 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  <w:vMerge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t>Контрольная работа 1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  <w:vMerge w:val="restart"/>
          </w:tcPr>
          <w:p w:rsidR="00B56712" w:rsidRDefault="0031363C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4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B56712" w:rsidRDefault="0031363C">
            <w:pPr>
              <w:pStyle w:val="a3"/>
              <w:jc w:val="center"/>
            </w:pPr>
            <w:r>
              <w:t>0-100</w:t>
            </w:r>
          </w:p>
        </w:tc>
      </w:tr>
      <w:tr w:rsidR="00B56712">
        <w:tc>
          <w:tcPr>
            <w:tcW w:w="0" w:type="auto"/>
            <w:vMerge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5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  <w:vMerge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t>Практика 6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  <w:vMerge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t>СРО 2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  <w:jc w:val="center"/>
            </w:pPr>
          </w:p>
        </w:tc>
      </w:tr>
      <w:tr w:rsidR="00B56712">
        <w:tc>
          <w:tcPr>
            <w:tcW w:w="0" w:type="auto"/>
            <w:vMerge/>
          </w:tcPr>
          <w:p w:rsidR="00B56712" w:rsidRDefault="00B56712">
            <w:pPr>
              <w:pStyle w:val="a3"/>
              <w:jc w:val="center"/>
            </w:pPr>
          </w:p>
        </w:tc>
        <w:tc>
          <w:tcPr>
            <w:tcW w:w="0" w:type="auto"/>
          </w:tcPr>
          <w:p w:rsidR="00B56712" w:rsidRDefault="0031363C">
            <w:pPr>
              <w:pStyle w:val="a3"/>
            </w:pPr>
            <w:r>
              <w:t>Контрольная работа 2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  <w:jc w:val="center"/>
            </w:pPr>
          </w:p>
        </w:tc>
      </w:tr>
      <w:tr w:rsidR="00A4100E" w:rsidTr="00A4100E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B56712" w:rsidRDefault="0031363C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0-100</w:t>
            </w:r>
          </w:p>
        </w:tc>
      </w:tr>
    </w:tbl>
    <w:p w:rsidR="00B56712" w:rsidRDefault="00B56712">
      <w:pPr>
        <w:pStyle w:val="a3"/>
      </w:pPr>
    </w:p>
    <w:p w:rsidR="00B56712" w:rsidRDefault="0031363C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B56712" w:rsidRDefault="0031363C">
      <w:pPr>
        <w:pStyle w:val="a3"/>
        <w:ind w:firstLine="567"/>
      </w:pPr>
      <w:r>
        <w:t>- 40% результата, полученного на экзамене;</w:t>
      </w:r>
    </w:p>
    <w:p w:rsidR="00B56712" w:rsidRDefault="0031363C">
      <w:pPr>
        <w:pStyle w:val="a3"/>
        <w:ind w:firstLine="567"/>
      </w:pPr>
      <w:r>
        <w:t>- 60% результатов текущей успеваемости.</w:t>
      </w:r>
    </w:p>
    <w:p w:rsidR="00B56712" w:rsidRDefault="00B56712">
      <w:pPr>
        <w:pStyle w:val="a3"/>
      </w:pPr>
    </w:p>
    <w:p w:rsidR="00B56712" w:rsidRDefault="0031363C">
      <w:pPr>
        <w:pStyle w:val="a3"/>
        <w:ind w:firstLine="567"/>
      </w:pPr>
      <w:r>
        <w:t>Формула подсчета итоговой оценки:</w:t>
      </w:r>
    </w:p>
    <w:p w:rsidR="00B56712" w:rsidRDefault="00B56712">
      <w:pPr>
        <w:pStyle w:val="a3"/>
      </w:pPr>
    </w:p>
    <w:p w:rsidR="00B56712" w:rsidRDefault="0031363C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B56712" w:rsidRDefault="00B56712">
      <w:pPr>
        <w:pStyle w:val="a3"/>
      </w:pPr>
    </w:p>
    <w:p w:rsidR="00B56712" w:rsidRDefault="0031363C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B56712" w:rsidRDefault="00B56712">
      <w:pPr>
        <w:pStyle w:val="a3"/>
      </w:pPr>
    </w:p>
    <w:p w:rsidR="00B56712" w:rsidRDefault="0031363C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B56712" w:rsidRDefault="00B56712">
      <w:pPr>
        <w:pStyle w:val="a3"/>
      </w:pPr>
    </w:p>
    <w:p w:rsidR="00B56712" w:rsidRDefault="0031363C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74"/>
        <w:gridCol w:w="1351"/>
        <w:gridCol w:w="2308"/>
        <w:gridCol w:w="3471"/>
      </w:tblGrid>
      <w:tr w:rsidR="00B56712">
        <w:trPr>
          <w:tblHeader/>
        </w:trPr>
        <w:tc>
          <w:tcPr>
            <w:tcW w:w="600" w:type="pct"/>
          </w:tcPr>
          <w:p w:rsidR="00B56712" w:rsidRDefault="0031363C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B56712" w:rsidRDefault="0031363C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B56712" w:rsidRDefault="0031363C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B56712" w:rsidRDefault="0031363C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Критерий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B56712" w:rsidRDefault="0031363C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B56712" w:rsidRDefault="0031363C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B56712" w:rsidRDefault="0031363C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B56712" w:rsidRDefault="0031363C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</w:t>
            </w:r>
            <w:r>
              <w:lastRenderedPageBreak/>
              <w:t>оценено минимальным числом баллов, некоторые виды заданий выполнены с ошибками.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B56712" w:rsidRDefault="0031363C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B56712" w:rsidRDefault="0031363C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B56712" w:rsidRDefault="0031363C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B56712" w:rsidRDefault="0031363C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B56712"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B56712" w:rsidRDefault="0031363C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  <w:tc>
          <w:tcPr>
            <w:tcW w:w="0" w:type="auto"/>
            <w:vMerge/>
          </w:tcPr>
          <w:p w:rsidR="00B56712" w:rsidRDefault="00B56712">
            <w:pPr>
              <w:pStyle w:val="a3"/>
            </w:pPr>
          </w:p>
        </w:tc>
      </w:tr>
    </w:tbl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4 ПОЛИТИКА ДИСЦИПЛИНЫ</w:t>
      </w:r>
    </w:p>
    <w:p w:rsidR="00B56712" w:rsidRDefault="00B56712">
      <w:pPr>
        <w:pStyle w:val="a3"/>
      </w:pPr>
    </w:p>
    <w:p w:rsidR="00B56712" w:rsidRDefault="0031363C">
      <w:pPr>
        <w:pStyle w:val="a3"/>
        <w:ind w:firstLine="567"/>
      </w:pPr>
      <w:r>
        <w:t>Обучающийся обязан:</w:t>
      </w:r>
    </w:p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5.1 Основная литература</w:t>
      </w:r>
    </w:p>
    <w:p w:rsidR="00B56712" w:rsidRDefault="00B56712">
      <w:pPr>
        <w:pStyle w:val="a3"/>
      </w:pPr>
    </w:p>
    <w:p w:rsidR="00B56712" w:rsidRDefault="0031363C">
      <w:pPr>
        <w:pStyle w:val="a3"/>
        <w:ind w:firstLine="567"/>
      </w:pPr>
      <w:r>
        <w:t>1. 1.Радиосвязь/ Под ред. О.В.Головина. – М: Горячая линия - Телеком, 2002.</w:t>
      </w:r>
    </w:p>
    <w:p w:rsidR="00B56712" w:rsidRDefault="0031363C">
      <w:pPr>
        <w:pStyle w:val="a3"/>
        <w:ind w:firstLine="567"/>
      </w:pPr>
      <w:r>
        <w:t>2. 2.Карташевский В.Г. и др. Сети подвижной связи/ Карташевский В.Г., Семенов С.Н., Фирстова Т.В. – М.: Экотрендз, 2002.</w:t>
      </w:r>
    </w:p>
    <w:p w:rsidR="00B56712" w:rsidRDefault="0031363C">
      <w:pPr>
        <w:pStyle w:val="a3"/>
        <w:ind w:firstLine="567"/>
      </w:pPr>
      <w:r>
        <w:t>3. 3.Ратынский М.В. Основы сотовой связи/ Под ред. Д.Е.Зимина. – 2-е изд., перераб и доп. – М: Радио и связь, 2002.</w:t>
      </w:r>
    </w:p>
    <w:p w:rsidR="00B56712" w:rsidRDefault="0031363C">
      <w:pPr>
        <w:pStyle w:val="a3"/>
        <w:ind w:firstLine="567"/>
      </w:pPr>
      <w:r>
        <w:t>4. 4. Джим Грейер. Беспроводные сети. Первый шаг : Пер. с англ. — М. : Издательский дом "Вильяме", 2005 — 192 с.: ил. — Парал. тит. англ.</w:t>
      </w:r>
    </w:p>
    <w:p w:rsidR="00B56712" w:rsidRDefault="0031363C">
      <w:pPr>
        <w:pStyle w:val="a3"/>
        <w:ind w:firstLine="567"/>
      </w:pPr>
      <w:r>
        <w:t>5. 5.Джон Росс. Wi-Fi. Беспроводная сеть. НТ Пресс 2007</w:t>
      </w:r>
    </w:p>
    <w:p w:rsidR="00B56712" w:rsidRDefault="0031363C">
      <w:pPr>
        <w:pStyle w:val="a3"/>
        <w:ind w:firstLine="567"/>
      </w:pPr>
      <w:r>
        <w:t>6. 6 Алимханова А.Ж . Методические указания к практическим занятиям по дисциплине " Технология беспроводной связи"</w:t>
      </w:r>
    </w:p>
    <w:p w:rsidR="00B56712" w:rsidRDefault="00B56712">
      <w:pPr>
        <w:pStyle w:val="a3"/>
      </w:pPr>
    </w:p>
    <w:p w:rsidR="00B56712" w:rsidRDefault="0031363C">
      <w:pPr>
        <w:pStyle w:val="a3"/>
        <w:jc w:val="center"/>
      </w:pPr>
      <w:r>
        <w:rPr>
          <w:b/>
        </w:rPr>
        <w:t>5.2 Дополнительная литература</w:t>
      </w:r>
    </w:p>
    <w:p w:rsidR="00B56712" w:rsidRDefault="00B56712">
      <w:pPr>
        <w:pStyle w:val="a3"/>
      </w:pPr>
    </w:p>
    <w:p w:rsidR="00B56712" w:rsidRDefault="0031363C">
      <w:pPr>
        <w:pStyle w:val="a3"/>
        <w:ind w:firstLine="567"/>
      </w:pPr>
      <w:r>
        <w:t>Дополнительная литература</w:t>
      </w:r>
    </w:p>
    <w:sectPr w:rsidR="00B56712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6598" w:rsidRDefault="00A96598">
      <w:pPr>
        <w:spacing w:after="0" w:line="240" w:lineRule="auto"/>
      </w:pPr>
      <w:r>
        <w:separator/>
      </w:r>
    </w:p>
  </w:endnote>
  <w:endnote w:type="continuationSeparator" w:id="0">
    <w:p w:rsidR="00A96598" w:rsidRDefault="00A965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6598" w:rsidRDefault="00A96598">
      <w:pPr>
        <w:spacing w:after="0" w:line="240" w:lineRule="auto"/>
      </w:pPr>
      <w:r>
        <w:separator/>
      </w:r>
    </w:p>
  </w:footnote>
  <w:footnote w:type="continuationSeparator" w:id="0">
    <w:p w:rsidR="00A96598" w:rsidRDefault="00A965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B56712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B56712" w:rsidRDefault="0031363C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B56712" w:rsidRDefault="0031363C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B56712" w:rsidRDefault="0031363C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0940DE">
            <w:rPr>
              <w:noProof/>
            </w:rPr>
            <w:t>3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0940DE">
            <w:rPr>
              <w:noProof/>
            </w:rPr>
            <w:t>10</w:t>
          </w:r>
          <w:r>
            <w:fldChar w:fldCharType="end"/>
          </w:r>
        </w:p>
      </w:tc>
    </w:tr>
    <w:tr w:rsidR="00B56712">
      <w:trPr>
        <w:cantSplit/>
        <w:trHeight w:val="310"/>
      </w:trPr>
      <w:tc>
        <w:tcPr>
          <w:tcW w:w="1129" w:type="dxa"/>
          <w:vMerge/>
        </w:tcPr>
        <w:p w:rsidR="00B56712" w:rsidRDefault="00B56712">
          <w:pPr>
            <w:pStyle w:val="a3"/>
          </w:pPr>
        </w:p>
      </w:tc>
      <w:tc>
        <w:tcPr>
          <w:tcW w:w="1921" w:type="dxa"/>
          <w:vAlign w:val="center"/>
        </w:tcPr>
        <w:p w:rsidR="00B56712" w:rsidRDefault="0031363C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B56712" w:rsidRDefault="0031363C">
          <w:pPr>
            <w:pStyle w:val="a5"/>
          </w:pPr>
          <w:r>
            <w:t>И-НАО "ВКТУ" 026-II-2021</w:t>
          </w:r>
        </w:p>
        <w:p w:rsidR="00B56712" w:rsidRDefault="0031363C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B56712" w:rsidRDefault="00B56712">
          <w:pPr>
            <w:pStyle w:val="a3"/>
          </w:pPr>
        </w:p>
      </w:tc>
    </w:tr>
  </w:tbl>
  <w:p w:rsidR="00B56712" w:rsidRDefault="00B5671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712"/>
    <w:rsid w:val="000940DE"/>
    <w:rsid w:val="0031363C"/>
    <w:rsid w:val="00A4100E"/>
    <w:rsid w:val="00A96598"/>
    <w:rsid w:val="00B56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4CD68"/>
  <w15:docId w15:val="{77F54133-67CF-4CB6-BD74-E23CF83DA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1951</Words>
  <Characters>11125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Пользователь Windows</cp:lastModifiedBy>
  <cp:revision>2</cp:revision>
  <dcterms:created xsi:type="dcterms:W3CDTF">2022-01-29T05:03:00Z</dcterms:created>
  <dcterms:modified xsi:type="dcterms:W3CDTF">2022-01-29T05:03:00Z</dcterms:modified>
</cp:coreProperties>
</file>